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DC" w:rsidRPr="00B46DDC" w:rsidRDefault="00B46DDC" w:rsidP="00B46DDC">
      <w:pPr>
        <w:pStyle w:val="a3"/>
        <w:shd w:val="clear" w:color="auto" w:fill="FFFFFF"/>
        <w:spacing w:before="0" w:beforeAutospacing="0" w:after="0" w:afterAutospacing="0" w:line="360" w:lineRule="auto"/>
        <w:ind w:firstLine="709"/>
        <w:contextualSpacing/>
        <w:jc w:val="center"/>
        <w:rPr>
          <w:b/>
          <w:i/>
          <w:color w:val="111111"/>
          <w:sz w:val="28"/>
          <w:szCs w:val="28"/>
        </w:rPr>
      </w:pPr>
      <w:r w:rsidRPr="00B46DDC">
        <w:rPr>
          <w:b/>
          <w:i/>
          <w:color w:val="111111"/>
          <w:sz w:val="28"/>
          <w:szCs w:val="28"/>
        </w:rPr>
        <w:t>КОНСУЛЬТАЦИЯ ДЛЯ РОДИТЕЛЕЙ</w:t>
      </w:r>
    </w:p>
    <w:p w:rsidR="00B46DDC" w:rsidRDefault="00B46DDC" w:rsidP="00B46DDC">
      <w:pPr>
        <w:pStyle w:val="a3"/>
        <w:shd w:val="clear" w:color="auto" w:fill="FFFFFF"/>
        <w:spacing w:before="0" w:beforeAutospacing="0" w:after="0" w:afterAutospacing="0" w:line="360" w:lineRule="auto"/>
        <w:ind w:firstLine="709"/>
        <w:contextualSpacing/>
        <w:jc w:val="center"/>
        <w:rPr>
          <w:b/>
          <w:i/>
          <w:color w:val="111111"/>
          <w:sz w:val="28"/>
          <w:szCs w:val="28"/>
        </w:rPr>
      </w:pPr>
      <w:r>
        <w:rPr>
          <w:b/>
          <w:i/>
          <w:color w:val="111111"/>
          <w:sz w:val="28"/>
          <w:szCs w:val="28"/>
        </w:rPr>
        <w:t>Уважаемые родители! Предлагаем Вашему вниманию консультацию на тему</w:t>
      </w:r>
    </w:p>
    <w:p w:rsidR="00B46DDC" w:rsidRDefault="00B46DDC" w:rsidP="00B46DDC">
      <w:pPr>
        <w:pStyle w:val="a3"/>
        <w:shd w:val="clear" w:color="auto" w:fill="FFFFFF"/>
        <w:spacing w:before="0" w:beforeAutospacing="0" w:after="0" w:afterAutospacing="0" w:line="360" w:lineRule="auto"/>
        <w:ind w:firstLine="709"/>
        <w:contextualSpacing/>
        <w:jc w:val="center"/>
        <w:rPr>
          <w:b/>
          <w:i/>
          <w:color w:val="111111"/>
          <w:sz w:val="28"/>
          <w:szCs w:val="28"/>
        </w:rPr>
      </w:pPr>
      <w:r w:rsidRPr="00B46DDC">
        <w:rPr>
          <w:b/>
          <w:i/>
          <w:color w:val="111111"/>
          <w:sz w:val="28"/>
          <w:szCs w:val="28"/>
        </w:rPr>
        <w:t xml:space="preserve"> «Развивающие игры и упражнения для детей раннего возраста»</w:t>
      </w:r>
    </w:p>
    <w:p w:rsidR="00B46DDC" w:rsidRDefault="00B46DDC" w:rsidP="00B46DDC">
      <w:pPr>
        <w:pStyle w:val="a3"/>
        <w:shd w:val="clear" w:color="auto" w:fill="FFFFFF"/>
        <w:spacing w:before="0" w:beforeAutospacing="0" w:after="0" w:afterAutospacing="0" w:line="360" w:lineRule="auto"/>
        <w:ind w:firstLine="709"/>
        <w:contextualSpacing/>
        <w:jc w:val="right"/>
        <w:rPr>
          <w:b/>
          <w:i/>
          <w:color w:val="111111"/>
          <w:sz w:val="28"/>
          <w:szCs w:val="28"/>
        </w:rPr>
      </w:pPr>
      <w:r>
        <w:rPr>
          <w:b/>
          <w:i/>
          <w:color w:val="111111"/>
          <w:sz w:val="28"/>
          <w:szCs w:val="28"/>
        </w:rPr>
        <w:t>Подготовила:</w:t>
      </w:r>
    </w:p>
    <w:p w:rsidR="00B46DDC" w:rsidRPr="00B46DDC" w:rsidRDefault="00B46DDC" w:rsidP="00B46DDC">
      <w:pPr>
        <w:pStyle w:val="a3"/>
        <w:shd w:val="clear" w:color="auto" w:fill="FFFFFF"/>
        <w:spacing w:before="0" w:beforeAutospacing="0" w:after="0" w:afterAutospacing="0" w:line="360" w:lineRule="auto"/>
        <w:ind w:firstLine="709"/>
        <w:contextualSpacing/>
        <w:jc w:val="right"/>
        <w:rPr>
          <w:b/>
          <w:i/>
          <w:color w:val="111111"/>
          <w:sz w:val="28"/>
          <w:szCs w:val="28"/>
        </w:rPr>
      </w:pPr>
      <w:r>
        <w:rPr>
          <w:b/>
          <w:i/>
          <w:color w:val="111111"/>
          <w:sz w:val="28"/>
          <w:szCs w:val="28"/>
        </w:rPr>
        <w:t>Воспитатель Шведова Л.Г.</w:t>
      </w:r>
    </w:p>
    <w:p w:rsidR="00A57339" w:rsidRPr="00B46DDC" w:rsidRDefault="00B46DDC" w:rsidP="00A57339">
      <w:pPr>
        <w:pStyle w:val="a3"/>
        <w:shd w:val="clear" w:color="auto" w:fill="FFFFFF"/>
        <w:spacing w:before="0" w:beforeAutospacing="0" w:after="0" w:afterAutospacing="0" w:line="360" w:lineRule="auto"/>
        <w:ind w:firstLine="709"/>
        <w:contextualSpacing/>
        <w:jc w:val="both"/>
        <w:rPr>
          <w:color w:val="111111"/>
          <w:sz w:val="28"/>
          <w:szCs w:val="28"/>
        </w:rPr>
      </w:pPr>
      <w:r w:rsidRPr="00B46DDC">
        <w:rPr>
          <w:color w:val="111111"/>
          <w:sz w:val="28"/>
          <w:szCs w:val="28"/>
        </w:rPr>
        <w:t xml:space="preserve"> В</w:t>
      </w:r>
      <w:r w:rsidR="00A57339" w:rsidRPr="00B46DDC">
        <w:rPr>
          <w:color w:val="111111"/>
          <w:sz w:val="28"/>
          <w:szCs w:val="28"/>
        </w:rPr>
        <w:t xml:space="preserve"> жизни ребёнка </w:t>
      </w:r>
      <w:r w:rsidRPr="00B46DDC">
        <w:rPr>
          <w:color w:val="111111"/>
          <w:sz w:val="28"/>
          <w:szCs w:val="28"/>
        </w:rPr>
        <w:t xml:space="preserve">с самого рождения игра </w:t>
      </w:r>
      <w:r w:rsidR="00A57339" w:rsidRPr="00B46DDC">
        <w:rPr>
          <w:color w:val="111111"/>
          <w:sz w:val="28"/>
          <w:szCs w:val="28"/>
        </w:rPr>
        <w:t>приобретает большое значение. В ней малыш осваивает формы и величину предметов, их расположение в пространстве, учится различать цвета и звуки, познает первые слова и, вступая в контакт с окружающим миром, реагирует. Наблюдает и запоминает информацию, пополняя свой кругозор.</w:t>
      </w:r>
    </w:p>
    <w:p w:rsidR="00A57339" w:rsidRPr="00B46DDC" w:rsidRDefault="00A57339" w:rsidP="00A57339">
      <w:pPr>
        <w:pStyle w:val="a3"/>
        <w:shd w:val="clear" w:color="auto" w:fill="FFFFFF"/>
        <w:spacing w:before="0" w:beforeAutospacing="0" w:after="0" w:afterAutospacing="0" w:line="360" w:lineRule="auto"/>
        <w:ind w:firstLine="709"/>
        <w:contextualSpacing/>
        <w:jc w:val="both"/>
        <w:rPr>
          <w:color w:val="111111"/>
          <w:sz w:val="28"/>
          <w:szCs w:val="28"/>
        </w:rPr>
      </w:pPr>
      <w:r w:rsidRPr="00B46DDC">
        <w:rPr>
          <w:color w:val="111111"/>
          <w:sz w:val="28"/>
          <w:szCs w:val="28"/>
        </w:rPr>
        <w:t>Именно в первые три года жизни дети учатся тому, что будут использовать в течение дальнейшей жизни. Если взрослые на протяжении этого </w:t>
      </w:r>
      <w:r w:rsidRPr="00B46DDC">
        <w:rPr>
          <w:rStyle w:val="a4"/>
          <w:b w:val="0"/>
          <w:color w:val="111111"/>
          <w:sz w:val="28"/>
          <w:szCs w:val="28"/>
          <w:bdr w:val="none" w:sz="0" w:space="0" w:color="auto" w:frame="1"/>
        </w:rPr>
        <w:t>возрастного</w:t>
      </w:r>
      <w:r w:rsidRPr="00B46DDC">
        <w:rPr>
          <w:color w:val="111111"/>
          <w:sz w:val="28"/>
          <w:szCs w:val="28"/>
        </w:rPr>
        <w:t> периода окажут поддержку ребёнку, он будет гораздо быстрее развиваться.</w:t>
      </w:r>
    </w:p>
    <w:p w:rsidR="00A57339" w:rsidRPr="00B46DDC" w:rsidRDefault="00A57339" w:rsidP="00A57339">
      <w:pPr>
        <w:pStyle w:val="a3"/>
        <w:shd w:val="clear" w:color="auto" w:fill="FFFFFF"/>
        <w:spacing w:before="0" w:beforeAutospacing="0" w:after="0" w:afterAutospacing="0" w:line="360" w:lineRule="auto"/>
        <w:ind w:firstLine="709"/>
        <w:contextualSpacing/>
        <w:jc w:val="both"/>
        <w:rPr>
          <w:color w:val="111111"/>
          <w:sz w:val="28"/>
          <w:szCs w:val="28"/>
        </w:rPr>
      </w:pPr>
      <w:r w:rsidRPr="00B46DDC">
        <w:rPr>
          <w:color w:val="111111"/>
          <w:sz w:val="28"/>
          <w:szCs w:val="28"/>
        </w:rPr>
        <w:t>Улыбка на </w:t>
      </w:r>
      <w:r w:rsidRPr="00B46DDC">
        <w:rPr>
          <w:rStyle w:val="a4"/>
          <w:b w:val="0"/>
          <w:color w:val="111111"/>
          <w:sz w:val="28"/>
          <w:szCs w:val="28"/>
          <w:bdr w:val="none" w:sz="0" w:space="0" w:color="auto" w:frame="1"/>
        </w:rPr>
        <w:t>детском лице</w:t>
      </w:r>
      <w:r w:rsidRPr="00B46DDC">
        <w:rPr>
          <w:color w:val="111111"/>
          <w:sz w:val="28"/>
          <w:szCs w:val="28"/>
        </w:rPr>
        <w:t>, весёлый смех в </w:t>
      </w:r>
      <w:r w:rsidRPr="00B46DDC">
        <w:rPr>
          <w:rStyle w:val="a4"/>
          <w:b w:val="0"/>
          <w:color w:val="111111"/>
          <w:sz w:val="28"/>
          <w:szCs w:val="28"/>
          <w:bdr w:val="none" w:sz="0" w:space="0" w:color="auto" w:frame="1"/>
        </w:rPr>
        <w:t>семье</w:t>
      </w:r>
      <w:r w:rsidRPr="00B46DDC">
        <w:rPr>
          <w:color w:val="111111"/>
          <w:sz w:val="28"/>
          <w:szCs w:val="28"/>
        </w:rPr>
        <w:t>, доброжелательность в общении взрослого с ребёнком – всего этого вы добьётесь, если </w:t>
      </w:r>
      <w:r w:rsidRPr="00B46DDC">
        <w:rPr>
          <w:rStyle w:val="a4"/>
          <w:b w:val="0"/>
          <w:color w:val="111111"/>
          <w:sz w:val="28"/>
          <w:szCs w:val="28"/>
          <w:bdr w:val="none" w:sz="0" w:space="0" w:color="auto" w:frame="1"/>
        </w:rPr>
        <w:t>будете играть с ребёнком</w:t>
      </w:r>
      <w:r w:rsidRPr="00B46DDC">
        <w:rPr>
          <w:color w:val="111111"/>
          <w:sz w:val="28"/>
          <w:szCs w:val="28"/>
        </w:rPr>
        <w:t>. </w:t>
      </w:r>
    </w:p>
    <w:p w:rsidR="00A57339" w:rsidRPr="00B46DDC" w:rsidRDefault="00A57339" w:rsidP="00A57339">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Развитие творческих способностей ребенка подразумевает развитие воображения и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и фантазировать.</w:t>
      </w:r>
    </w:p>
    <w:p w:rsidR="00A57339" w:rsidRPr="00B46DDC" w:rsidRDefault="00A57339" w:rsidP="00A57339">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Если вы хотите организовать развивающие игры-занятия, запомните 3 правила.</w:t>
      </w:r>
    </w:p>
    <w:p w:rsidR="00A57339" w:rsidRPr="00F466A0" w:rsidRDefault="00A57339" w:rsidP="00A57339">
      <w:pPr>
        <w:pStyle w:val="a3"/>
        <w:numPr>
          <w:ilvl w:val="0"/>
          <w:numId w:val="1"/>
        </w:numPr>
        <w:spacing w:before="0" w:beforeAutospacing="0" w:after="0" w:afterAutospacing="0" w:line="360" w:lineRule="auto"/>
        <w:ind w:left="0" w:firstLine="709"/>
        <w:contextualSpacing/>
        <w:jc w:val="both"/>
        <w:rPr>
          <w:b/>
          <w:color w:val="111111"/>
          <w:sz w:val="28"/>
          <w:szCs w:val="28"/>
        </w:rPr>
      </w:pPr>
      <w:r w:rsidRPr="00F466A0">
        <w:rPr>
          <w:b/>
          <w:bCs/>
          <w:color w:val="111111"/>
          <w:sz w:val="28"/>
          <w:szCs w:val="28"/>
        </w:rPr>
        <w:t>Правило первое</w:t>
      </w:r>
    </w:p>
    <w:p w:rsidR="00A57339" w:rsidRPr="00B46DDC" w:rsidRDefault="00A57339" w:rsidP="00A57339">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Не давайте малышу для постоянного пользования игрушки, с которыми будете проводить игры, чтобы у него не пропал интерес к ним.</w:t>
      </w:r>
    </w:p>
    <w:p w:rsidR="00A57339" w:rsidRPr="00F466A0" w:rsidRDefault="00A57339" w:rsidP="00A57339">
      <w:pPr>
        <w:pStyle w:val="a3"/>
        <w:numPr>
          <w:ilvl w:val="0"/>
          <w:numId w:val="2"/>
        </w:numPr>
        <w:spacing w:before="0" w:beforeAutospacing="0" w:after="0" w:afterAutospacing="0" w:line="360" w:lineRule="auto"/>
        <w:ind w:left="0" w:firstLine="709"/>
        <w:contextualSpacing/>
        <w:jc w:val="both"/>
        <w:rPr>
          <w:b/>
          <w:color w:val="111111"/>
          <w:sz w:val="28"/>
          <w:szCs w:val="28"/>
        </w:rPr>
      </w:pPr>
      <w:r w:rsidRPr="00F466A0">
        <w:rPr>
          <w:b/>
          <w:bCs/>
          <w:color w:val="111111"/>
          <w:sz w:val="28"/>
          <w:szCs w:val="28"/>
        </w:rPr>
        <w:t>Правило второе</w:t>
      </w:r>
    </w:p>
    <w:p w:rsidR="00A57339" w:rsidRPr="00B46DDC" w:rsidRDefault="00A57339" w:rsidP="00A57339">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lastRenderedPageBreak/>
        <w:t>Во время игры ребенка не должны отвлекать посторонние предметы. Все лишнее нужно убрать из поля зрения малыша.</w:t>
      </w:r>
    </w:p>
    <w:p w:rsidR="00A57339" w:rsidRPr="00F466A0" w:rsidRDefault="00A57339" w:rsidP="00A57339">
      <w:pPr>
        <w:pStyle w:val="a3"/>
        <w:numPr>
          <w:ilvl w:val="0"/>
          <w:numId w:val="3"/>
        </w:numPr>
        <w:spacing w:before="0" w:beforeAutospacing="0" w:after="0" w:afterAutospacing="0" w:line="360" w:lineRule="auto"/>
        <w:ind w:left="0" w:firstLine="709"/>
        <w:contextualSpacing/>
        <w:jc w:val="both"/>
        <w:rPr>
          <w:b/>
          <w:color w:val="111111"/>
          <w:sz w:val="28"/>
          <w:szCs w:val="28"/>
        </w:rPr>
      </w:pPr>
      <w:r w:rsidRPr="00F466A0">
        <w:rPr>
          <w:b/>
          <w:bCs/>
          <w:color w:val="111111"/>
          <w:sz w:val="28"/>
          <w:szCs w:val="28"/>
        </w:rPr>
        <w:t>Правило третье</w:t>
      </w:r>
    </w:p>
    <w:p w:rsidR="00A57339" w:rsidRPr="00B46DDC" w:rsidRDefault="00A57339" w:rsidP="00A57339">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 xml:space="preserve">Пусть игры будут достаточно простыми и совсем короткими. Даже 5 минут вполне достаточно! Но всегда стремитесь, чтобы ребенок довел начатое дело до конца. </w:t>
      </w:r>
      <w:proofErr w:type="gramStart"/>
      <w:r w:rsidRPr="00B46DDC">
        <w:rPr>
          <w:color w:val="111111"/>
          <w:sz w:val="28"/>
          <w:szCs w:val="28"/>
        </w:rPr>
        <w:t>А после этого замените игру на новую — и вы увидите, что внимание ребенка снова оживет.</w:t>
      </w:r>
      <w:proofErr w:type="gramEnd"/>
    </w:p>
    <w:p w:rsidR="00F466A0" w:rsidRDefault="00A57339" w:rsidP="00F466A0">
      <w:pPr>
        <w:pStyle w:val="a3"/>
        <w:spacing w:before="0" w:beforeAutospacing="0" w:after="0" w:afterAutospacing="0" w:line="360" w:lineRule="auto"/>
        <w:ind w:firstLine="709"/>
        <w:contextualSpacing/>
        <w:jc w:val="center"/>
        <w:rPr>
          <w:color w:val="111111"/>
          <w:sz w:val="28"/>
          <w:szCs w:val="28"/>
        </w:rPr>
      </w:pPr>
      <w:r w:rsidRPr="00F466A0">
        <w:rPr>
          <w:b/>
          <w:bCs/>
          <w:color w:val="111111"/>
          <w:sz w:val="28"/>
          <w:szCs w:val="28"/>
        </w:rPr>
        <w:t>Что катится?</w:t>
      </w:r>
      <w:r w:rsidR="00F466A0">
        <w:rPr>
          <w:b/>
          <w:color w:val="111111"/>
          <w:sz w:val="28"/>
          <w:szCs w:val="28"/>
        </w:rPr>
        <w:t xml:space="preserve"> </w:t>
      </w:r>
      <w:r w:rsidRPr="00B46DDC">
        <w:rPr>
          <w:noProof/>
          <w:color w:val="111111"/>
          <w:sz w:val="28"/>
          <w:szCs w:val="28"/>
        </w:rPr>
        <w:drawing>
          <wp:anchor distT="0" distB="0" distL="114300" distR="114300" simplePos="0" relativeHeight="251659264" behindDoc="1" locked="0" layoutInCell="1" allowOverlap="1" wp14:anchorId="78649FC2" wp14:editId="4751CDA9">
            <wp:simplePos x="0" y="0"/>
            <wp:positionH relativeFrom="column">
              <wp:posOffset>230505</wp:posOffset>
            </wp:positionH>
            <wp:positionV relativeFrom="paragraph">
              <wp:posOffset>3175</wp:posOffset>
            </wp:positionV>
            <wp:extent cx="951230" cy="786765"/>
            <wp:effectExtent l="0" t="0" r="1270" b="0"/>
            <wp:wrapTight wrapText="bothSides">
              <wp:wrapPolygon edited="0">
                <wp:start x="0" y="0"/>
                <wp:lineTo x="0" y="20920"/>
                <wp:lineTo x="21196" y="20920"/>
                <wp:lineTo x="21196"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7867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466A0">
        <w:rPr>
          <w:b/>
          <w:color w:val="111111"/>
          <w:sz w:val="28"/>
          <w:szCs w:val="28"/>
        </w:rPr>
        <w:t>(</w:t>
      </w:r>
      <w:r w:rsidRPr="00B46DDC">
        <w:rPr>
          <w:color w:val="111111"/>
          <w:sz w:val="28"/>
          <w:szCs w:val="28"/>
        </w:rPr>
        <w:t xml:space="preserve"> </w:t>
      </w:r>
      <w:proofErr w:type="gramEnd"/>
      <w:r w:rsidRPr="00B46DDC">
        <w:rPr>
          <w:color w:val="111111"/>
          <w:sz w:val="28"/>
          <w:szCs w:val="28"/>
        </w:rPr>
        <w:t>игра познакомит ребенка с формой предметов</w:t>
      </w:r>
      <w:r w:rsidR="00F466A0">
        <w:rPr>
          <w:color w:val="111111"/>
          <w:sz w:val="28"/>
          <w:szCs w:val="28"/>
        </w:rPr>
        <w:t>)</w:t>
      </w:r>
      <w:r w:rsidRPr="00B46DDC">
        <w:rPr>
          <w:color w:val="111111"/>
          <w:sz w:val="28"/>
          <w:szCs w:val="28"/>
        </w:rPr>
        <w:t xml:space="preserve">. </w:t>
      </w:r>
    </w:p>
    <w:p w:rsidR="00A57339" w:rsidRPr="00F466A0" w:rsidRDefault="00A57339" w:rsidP="00F466A0">
      <w:pPr>
        <w:pStyle w:val="a3"/>
        <w:spacing w:before="0" w:beforeAutospacing="0" w:after="0" w:afterAutospacing="0" w:line="360" w:lineRule="auto"/>
        <w:ind w:firstLine="709"/>
        <w:contextualSpacing/>
        <w:jc w:val="both"/>
        <w:rPr>
          <w:b/>
          <w:color w:val="111111"/>
          <w:sz w:val="28"/>
          <w:szCs w:val="28"/>
        </w:rPr>
      </w:pPr>
      <w:r w:rsidRPr="00B46DDC">
        <w:rPr>
          <w:color w:val="111111"/>
          <w:sz w:val="28"/>
          <w:szCs w:val="28"/>
        </w:rPr>
        <w:t>Организуйте веселую игру-соревнование — кто быстрее докатит свою фигурку до игрушеч</w:t>
      </w:r>
      <w:r w:rsidR="00F466A0">
        <w:rPr>
          <w:color w:val="111111"/>
          <w:sz w:val="28"/>
          <w:szCs w:val="28"/>
        </w:rPr>
        <w:t xml:space="preserve">ных ворот, выстроенных на столе </w:t>
      </w:r>
      <w:r w:rsidRPr="00B46DDC">
        <w:rPr>
          <w:color w:val="111111"/>
          <w:sz w:val="28"/>
          <w:szCs w:val="28"/>
        </w:rPr>
        <w:t>или на полу. А фигурами, которые нужно катить, пусть будут </w:t>
      </w:r>
      <w:r w:rsidRPr="00B46DDC">
        <w:rPr>
          <w:i/>
          <w:iCs/>
          <w:color w:val="111111"/>
          <w:sz w:val="28"/>
          <w:szCs w:val="28"/>
        </w:rPr>
        <w:t>шарик</w:t>
      </w:r>
      <w:r w:rsidRPr="00B46DDC">
        <w:rPr>
          <w:color w:val="111111"/>
          <w:sz w:val="28"/>
          <w:szCs w:val="28"/>
        </w:rPr>
        <w:t> и... </w:t>
      </w:r>
      <w:r w:rsidRPr="00B46DDC">
        <w:rPr>
          <w:i/>
          <w:iCs/>
          <w:color w:val="111111"/>
          <w:sz w:val="28"/>
          <w:szCs w:val="28"/>
        </w:rPr>
        <w:t>кубик</w:t>
      </w:r>
      <w:r w:rsidRPr="00B46DDC">
        <w:rPr>
          <w:color w:val="111111"/>
          <w:sz w:val="28"/>
          <w:szCs w:val="28"/>
        </w:rPr>
        <w:t>.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«Шарик катится, а кубик — нет».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малыша рисовать их.</w:t>
      </w:r>
    </w:p>
    <w:p w:rsidR="00A57339" w:rsidRPr="00F466A0" w:rsidRDefault="00A57339" w:rsidP="00B46DDC">
      <w:pPr>
        <w:pStyle w:val="a3"/>
        <w:spacing w:before="0" w:beforeAutospacing="0" w:after="0" w:afterAutospacing="0" w:line="360" w:lineRule="auto"/>
        <w:ind w:firstLine="709"/>
        <w:contextualSpacing/>
        <w:jc w:val="center"/>
        <w:rPr>
          <w:bCs/>
          <w:color w:val="111111"/>
          <w:sz w:val="28"/>
          <w:szCs w:val="28"/>
        </w:rPr>
      </w:pPr>
      <w:r w:rsidRPr="00F466A0">
        <w:rPr>
          <w:b/>
          <w:bCs/>
          <w:color w:val="111111"/>
          <w:sz w:val="28"/>
          <w:szCs w:val="28"/>
        </w:rPr>
        <w:t>Оденем кукол</w:t>
      </w:r>
      <w:r w:rsidR="00F466A0">
        <w:rPr>
          <w:b/>
          <w:bCs/>
          <w:color w:val="111111"/>
          <w:sz w:val="28"/>
          <w:szCs w:val="28"/>
        </w:rPr>
        <w:t xml:space="preserve"> </w:t>
      </w:r>
      <w:r w:rsidR="00F466A0" w:rsidRPr="00F466A0">
        <w:rPr>
          <w:bCs/>
          <w:color w:val="111111"/>
          <w:sz w:val="28"/>
          <w:szCs w:val="28"/>
        </w:rPr>
        <w:t>(игра на сравнение предметов по величине)</w:t>
      </w:r>
    </w:p>
    <w:p w:rsidR="00A57339" w:rsidRPr="00B46DDC" w:rsidRDefault="00A57339" w:rsidP="00B46DDC">
      <w:pPr>
        <w:pStyle w:val="a3"/>
        <w:spacing w:before="0" w:beforeAutospacing="0" w:after="0" w:afterAutospacing="0" w:line="360" w:lineRule="auto"/>
        <w:ind w:firstLine="709"/>
        <w:contextualSpacing/>
        <w:jc w:val="both"/>
        <w:rPr>
          <w:color w:val="111111"/>
          <w:sz w:val="28"/>
          <w:szCs w:val="28"/>
        </w:rPr>
      </w:pPr>
      <w:r w:rsidRPr="00B46DDC">
        <w:rPr>
          <w:noProof/>
          <w:color w:val="111111"/>
          <w:sz w:val="28"/>
          <w:szCs w:val="28"/>
        </w:rPr>
        <w:drawing>
          <wp:anchor distT="0" distB="0" distL="114300" distR="114300" simplePos="0" relativeHeight="251660288" behindDoc="1" locked="0" layoutInCell="1" allowOverlap="1" wp14:anchorId="4457F590" wp14:editId="7D746675">
            <wp:simplePos x="0" y="0"/>
            <wp:positionH relativeFrom="column">
              <wp:posOffset>230505</wp:posOffset>
            </wp:positionH>
            <wp:positionV relativeFrom="paragraph">
              <wp:posOffset>-3810</wp:posOffset>
            </wp:positionV>
            <wp:extent cx="951230" cy="682625"/>
            <wp:effectExtent l="0" t="0" r="1270" b="3175"/>
            <wp:wrapTight wrapText="bothSides">
              <wp:wrapPolygon edited="0">
                <wp:start x="0" y="0"/>
                <wp:lineTo x="0" y="21098"/>
                <wp:lineTo x="21196" y="21098"/>
                <wp:lineTo x="21196"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682625"/>
                    </a:xfrm>
                    <a:prstGeom prst="rect">
                      <a:avLst/>
                    </a:prstGeom>
                    <a:noFill/>
                  </pic:spPr>
                </pic:pic>
              </a:graphicData>
            </a:graphic>
            <wp14:sizeRelH relativeFrom="page">
              <wp14:pctWidth>0</wp14:pctWidth>
            </wp14:sizeRelH>
            <wp14:sizeRelV relativeFrom="page">
              <wp14:pctHeight>0</wp14:pctHeight>
            </wp14:sizeRelV>
          </wp:anchor>
        </w:drawing>
      </w:r>
      <w:r w:rsidR="00F466A0">
        <w:rPr>
          <w:color w:val="111111"/>
          <w:sz w:val="28"/>
          <w:szCs w:val="28"/>
        </w:rPr>
        <w:t>Дайте малышу</w:t>
      </w:r>
      <w:r w:rsidRPr="00B46DDC">
        <w:rPr>
          <w:color w:val="111111"/>
          <w:sz w:val="28"/>
          <w:szCs w:val="28"/>
        </w:rPr>
        <w:t xml:space="preserve"> двух кукол (большую и маленьку</w:t>
      </w:r>
      <w:r w:rsidR="00F466A0">
        <w:rPr>
          <w:color w:val="111111"/>
          <w:sz w:val="28"/>
          <w:szCs w:val="28"/>
        </w:rPr>
        <w:t>ю) и два комплекта одежды. Он</w:t>
      </w:r>
      <w:r w:rsidRPr="00B46DDC">
        <w:rPr>
          <w:color w:val="111111"/>
          <w:sz w:val="28"/>
          <w:szCs w:val="28"/>
        </w:rPr>
        <w:t xml:space="preserve"> не должен знать, какой из кукол принадлежат те или иные вещи; пусть он решит задачу самостоятельно. Объясните, что куклам </w:t>
      </w:r>
      <w:proofErr w:type="gramStart"/>
      <w:r w:rsidRPr="00B46DDC">
        <w:rPr>
          <w:color w:val="111111"/>
          <w:sz w:val="28"/>
          <w:szCs w:val="28"/>
        </w:rPr>
        <w:t>холодно</w:t>
      </w:r>
      <w:proofErr w:type="gramEnd"/>
      <w:r w:rsidRPr="00B46DDC">
        <w:rPr>
          <w:color w:val="111111"/>
          <w:sz w:val="28"/>
          <w:szCs w:val="28"/>
        </w:rPr>
        <w:t xml:space="preserve"> и они хотят одеться, но перепутали свою одежду. Предложите малышу помочь куклам. Если сначала ребенок распределит вещи неправильно, не беда. Обратите его внимание на то, что одежда мала для большой куклы или велика для маленькой, и пусть он подумает еще раз. Когда каждой кукле достанутся ее вещи, похвалите ребенка и подчеркните: </w:t>
      </w:r>
      <w:proofErr w:type="gramStart"/>
      <w:r w:rsidRPr="00B46DDC">
        <w:rPr>
          <w:color w:val="111111"/>
          <w:sz w:val="28"/>
          <w:szCs w:val="28"/>
        </w:rPr>
        <w:t xml:space="preserve">«Большое платье — большой кукле, маленькое — </w:t>
      </w:r>
      <w:r w:rsidRPr="00B46DDC">
        <w:rPr>
          <w:color w:val="111111"/>
          <w:sz w:val="28"/>
          <w:szCs w:val="28"/>
        </w:rPr>
        <w:lastRenderedPageBreak/>
        <w:t>маленькой, большие туфельки — большой кукле, маленькие — маленькой».</w:t>
      </w:r>
      <w:proofErr w:type="gramEnd"/>
      <w:r w:rsidRPr="00B46DDC">
        <w:rPr>
          <w:color w:val="111111"/>
          <w:sz w:val="28"/>
          <w:szCs w:val="28"/>
        </w:rPr>
        <w:t xml:space="preserve"> Чтобы усложнить задание, надо дать трех кукол.</w:t>
      </w:r>
    </w:p>
    <w:p w:rsidR="00A57339" w:rsidRPr="00B46DDC" w:rsidRDefault="00A57339" w:rsidP="00B46DDC">
      <w:pPr>
        <w:pStyle w:val="a3"/>
        <w:spacing w:before="0" w:beforeAutospacing="0" w:after="0" w:afterAutospacing="0" w:line="360" w:lineRule="auto"/>
        <w:ind w:firstLine="709"/>
        <w:contextualSpacing/>
        <w:jc w:val="center"/>
        <w:rPr>
          <w:bCs/>
          <w:color w:val="111111"/>
          <w:sz w:val="28"/>
          <w:szCs w:val="28"/>
        </w:rPr>
      </w:pPr>
      <w:r w:rsidRPr="00F466A0">
        <w:rPr>
          <w:b/>
          <w:bCs/>
          <w:color w:val="111111"/>
          <w:sz w:val="28"/>
          <w:szCs w:val="28"/>
        </w:rPr>
        <w:t>Построим башню</w:t>
      </w:r>
      <w:r w:rsidR="00B46DDC" w:rsidRPr="00B46DDC">
        <w:rPr>
          <w:bCs/>
          <w:color w:val="111111"/>
          <w:sz w:val="28"/>
          <w:szCs w:val="28"/>
        </w:rPr>
        <w:t xml:space="preserve"> (</w:t>
      </w:r>
      <w:r w:rsidRPr="00B46DDC">
        <w:rPr>
          <w:color w:val="111111"/>
          <w:sz w:val="28"/>
          <w:szCs w:val="28"/>
        </w:rPr>
        <w:t>Понятие «</w:t>
      </w:r>
      <w:proofErr w:type="gramStart"/>
      <w:r w:rsidRPr="00B46DDC">
        <w:rPr>
          <w:color w:val="111111"/>
          <w:sz w:val="28"/>
          <w:szCs w:val="28"/>
        </w:rPr>
        <w:t>устойчивый</w:t>
      </w:r>
      <w:proofErr w:type="gramEnd"/>
      <w:r w:rsidRPr="00B46DDC">
        <w:rPr>
          <w:color w:val="111111"/>
          <w:sz w:val="28"/>
          <w:szCs w:val="28"/>
        </w:rPr>
        <w:t xml:space="preserve"> — неустойчивый»</w:t>
      </w:r>
      <w:r w:rsidR="00B46DDC" w:rsidRPr="00B46DDC">
        <w:rPr>
          <w:color w:val="111111"/>
          <w:sz w:val="28"/>
          <w:szCs w:val="28"/>
        </w:rPr>
        <w:t>)</w:t>
      </w:r>
      <w:r w:rsidRPr="00B46DDC">
        <w:rPr>
          <w:color w:val="111111"/>
          <w:sz w:val="28"/>
          <w:szCs w:val="28"/>
        </w:rPr>
        <w:t>.</w:t>
      </w:r>
    </w:p>
    <w:p w:rsidR="00A57339" w:rsidRPr="00B46DDC" w:rsidRDefault="00A57339" w:rsidP="00B46DDC">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Если у вас есть кубы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меньше, а еще выше — совсем маленькие. Приучайте последовательно отбирать 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на столе так, чтобы снизу вверх размер уменьшался. Игра будет проходить намного интереснее, если вы дадите ребенку маленькую куклу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w:t>
      </w:r>
    </w:p>
    <w:p w:rsidR="00A57339" w:rsidRPr="00F466A0" w:rsidRDefault="00A57339" w:rsidP="00B46DDC">
      <w:pPr>
        <w:pStyle w:val="a3"/>
        <w:spacing w:before="0" w:beforeAutospacing="0" w:after="0" w:afterAutospacing="0" w:line="360" w:lineRule="auto"/>
        <w:ind w:firstLine="709"/>
        <w:contextualSpacing/>
        <w:jc w:val="center"/>
        <w:rPr>
          <w:b/>
          <w:bCs/>
          <w:color w:val="111111"/>
          <w:sz w:val="28"/>
          <w:szCs w:val="28"/>
        </w:rPr>
      </w:pPr>
      <w:r w:rsidRPr="00F466A0">
        <w:rPr>
          <w:b/>
          <w:bCs/>
          <w:color w:val="111111"/>
          <w:sz w:val="28"/>
          <w:szCs w:val="28"/>
        </w:rPr>
        <w:t>Воздушные шары</w:t>
      </w:r>
    </w:p>
    <w:p w:rsidR="00A57339" w:rsidRPr="00B46DDC" w:rsidRDefault="00A57339" w:rsidP="00B46DDC">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всего использовать чистые цвета радуги) и вырезать из цветной бумаги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w:t>
      </w:r>
    </w:p>
    <w:p w:rsidR="00A57339" w:rsidRPr="00B46DDC" w:rsidRDefault="00A57339" w:rsidP="00F466A0">
      <w:pPr>
        <w:pStyle w:val="a3"/>
        <w:spacing w:before="0" w:beforeAutospacing="0" w:after="0" w:afterAutospacing="0" w:line="360" w:lineRule="auto"/>
        <w:contextualSpacing/>
        <w:jc w:val="center"/>
        <w:rPr>
          <w:bCs/>
          <w:color w:val="111111"/>
          <w:sz w:val="28"/>
          <w:szCs w:val="28"/>
        </w:rPr>
      </w:pPr>
      <w:r w:rsidRPr="00F466A0">
        <w:rPr>
          <w:b/>
          <w:bCs/>
          <w:color w:val="111111"/>
          <w:sz w:val="28"/>
          <w:szCs w:val="28"/>
        </w:rPr>
        <w:t>Сравни предметы</w:t>
      </w:r>
      <w:r w:rsidR="00B46DDC" w:rsidRPr="00B46DDC">
        <w:rPr>
          <w:bCs/>
          <w:color w:val="111111"/>
          <w:sz w:val="28"/>
          <w:szCs w:val="28"/>
        </w:rPr>
        <w:t xml:space="preserve"> (</w:t>
      </w:r>
      <w:r w:rsidRPr="00B46DDC">
        <w:rPr>
          <w:color w:val="111111"/>
          <w:sz w:val="28"/>
          <w:szCs w:val="28"/>
        </w:rPr>
        <w:t>Игра на развитие </w:t>
      </w:r>
      <w:r w:rsidRPr="00B46DDC">
        <w:rPr>
          <w:bCs/>
          <w:color w:val="111111"/>
          <w:sz w:val="28"/>
          <w:szCs w:val="28"/>
        </w:rPr>
        <w:t>внимания</w:t>
      </w:r>
      <w:r w:rsidR="00B46DDC" w:rsidRPr="00B46DDC">
        <w:rPr>
          <w:bCs/>
          <w:color w:val="111111"/>
          <w:sz w:val="28"/>
          <w:szCs w:val="28"/>
        </w:rPr>
        <w:t>)</w:t>
      </w:r>
      <w:r w:rsidRPr="00B46DDC">
        <w:rPr>
          <w:color w:val="111111"/>
          <w:sz w:val="28"/>
          <w:szCs w:val="28"/>
        </w:rPr>
        <w:t>.</w:t>
      </w:r>
    </w:p>
    <w:p w:rsidR="00A57339" w:rsidRPr="00B46DDC" w:rsidRDefault="00A57339" w:rsidP="00B46DDC">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 xml:space="preserve">Перед ребенком ставятся две игрушки. Он должен сначала сказать, чем они похожи, а затем — чем отличаются друг от друга. Например, мишка и зайчик похожи тем, что они пушистые, у них есть лапки, глазки, ушки. </w:t>
      </w:r>
      <w:proofErr w:type="gramStart"/>
      <w:r w:rsidRPr="00B46DDC">
        <w:rPr>
          <w:color w:val="111111"/>
          <w:sz w:val="28"/>
          <w:szCs w:val="28"/>
        </w:rPr>
        <w:t xml:space="preserve">А отличаются они тем, что мишка — большой, а зайчик — маленький, мишка </w:t>
      </w:r>
      <w:r w:rsidRPr="00B46DDC">
        <w:rPr>
          <w:color w:val="111111"/>
          <w:sz w:val="28"/>
          <w:szCs w:val="28"/>
        </w:rPr>
        <w:lastRenderedPageBreak/>
        <w:t>— коричневый, а зайчик — белый и т.п.</w:t>
      </w:r>
      <w:proofErr w:type="gramEnd"/>
      <w:r w:rsidRPr="00B46DDC">
        <w:rPr>
          <w:color w:val="111111"/>
          <w:sz w:val="28"/>
          <w:szCs w:val="28"/>
        </w:rPr>
        <w:t xml:space="preserve"> Можно называть признаки по очереди с ребенком. Также рекомендуется сравнивать любые пары игрушек. А если вы хотите усложнить игру, поставьте перед ребенком более похожие игрушки (две разные машины, два разных мяча).</w:t>
      </w:r>
    </w:p>
    <w:p w:rsidR="00A57339" w:rsidRPr="00B46DDC" w:rsidRDefault="00A57339" w:rsidP="00B46DDC">
      <w:pPr>
        <w:pStyle w:val="a3"/>
        <w:spacing w:before="0" w:beforeAutospacing="0" w:after="0" w:afterAutospacing="0" w:line="360" w:lineRule="auto"/>
        <w:ind w:firstLine="709"/>
        <w:contextualSpacing/>
        <w:jc w:val="center"/>
        <w:rPr>
          <w:bCs/>
          <w:color w:val="111111"/>
          <w:sz w:val="28"/>
          <w:szCs w:val="28"/>
        </w:rPr>
      </w:pPr>
      <w:r w:rsidRPr="00F466A0">
        <w:rPr>
          <w:b/>
          <w:bCs/>
          <w:color w:val="111111"/>
          <w:sz w:val="28"/>
          <w:szCs w:val="28"/>
        </w:rPr>
        <w:t>Найди такой же</w:t>
      </w:r>
      <w:r w:rsidR="00B46DDC" w:rsidRPr="00B46DDC">
        <w:rPr>
          <w:bCs/>
          <w:color w:val="111111"/>
          <w:sz w:val="28"/>
          <w:szCs w:val="28"/>
        </w:rPr>
        <w:t xml:space="preserve"> (</w:t>
      </w:r>
      <w:r w:rsidRPr="00B46DDC">
        <w:rPr>
          <w:color w:val="111111"/>
          <w:sz w:val="28"/>
          <w:szCs w:val="28"/>
        </w:rPr>
        <w:t>Игра на </w:t>
      </w:r>
      <w:r w:rsidRPr="00B46DDC">
        <w:rPr>
          <w:bCs/>
          <w:color w:val="111111"/>
          <w:sz w:val="28"/>
          <w:szCs w:val="28"/>
        </w:rPr>
        <w:t>развитие внимания</w:t>
      </w:r>
      <w:r w:rsidR="00B46DDC" w:rsidRPr="00B46DDC">
        <w:rPr>
          <w:bCs/>
          <w:color w:val="111111"/>
          <w:sz w:val="28"/>
          <w:szCs w:val="28"/>
        </w:rPr>
        <w:t>)</w:t>
      </w:r>
      <w:r w:rsidRPr="00B46DDC">
        <w:rPr>
          <w:color w:val="111111"/>
          <w:sz w:val="28"/>
          <w:szCs w:val="28"/>
        </w:rPr>
        <w:t>.</w:t>
      </w:r>
    </w:p>
    <w:p w:rsidR="00A57339" w:rsidRPr="00B46DDC" w:rsidRDefault="00A57339" w:rsidP="00B46DDC">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 xml:space="preserve">Предложите малышу выбрать из 4—6 шариков такой же (по цвету, величине, рисунку), как тот, который у вас в руках, или выбрать такой же кубик, домик и т.п. Чтобы ребенку было интереснее играть, можно загадывать с ним предметы по очереди и, конечно же, делать при этом ошибки, которые малыш обязательно заметит. Порадуйтесь вместе его догадливости, возможности сотрудничать </w:t>
      </w:r>
      <w:proofErr w:type="gramStart"/>
      <w:r w:rsidRPr="00B46DDC">
        <w:rPr>
          <w:color w:val="111111"/>
          <w:sz w:val="28"/>
          <w:szCs w:val="28"/>
        </w:rPr>
        <w:t>со</w:t>
      </w:r>
      <w:proofErr w:type="gramEnd"/>
      <w:r w:rsidRPr="00B46DDC">
        <w:rPr>
          <w:color w:val="111111"/>
          <w:sz w:val="28"/>
          <w:szCs w:val="28"/>
        </w:rPr>
        <w:t xml:space="preserve"> взрослым на равных. Можно усложнить игру, увеличивая количество предметов, различия которых не так заметны.</w:t>
      </w:r>
    </w:p>
    <w:p w:rsidR="00A57339" w:rsidRPr="00B46DDC" w:rsidRDefault="00A57339" w:rsidP="00B46DDC">
      <w:pPr>
        <w:pStyle w:val="a3"/>
        <w:spacing w:before="0" w:beforeAutospacing="0" w:after="0" w:afterAutospacing="0" w:line="360" w:lineRule="auto"/>
        <w:ind w:firstLine="709"/>
        <w:contextualSpacing/>
        <w:jc w:val="both"/>
        <w:rPr>
          <w:bCs/>
          <w:color w:val="111111"/>
          <w:sz w:val="28"/>
          <w:szCs w:val="28"/>
        </w:rPr>
      </w:pPr>
      <w:r w:rsidRPr="00F466A0">
        <w:rPr>
          <w:b/>
          <w:bCs/>
          <w:color w:val="111111"/>
          <w:sz w:val="28"/>
          <w:szCs w:val="28"/>
        </w:rPr>
        <w:t>Магазин</w:t>
      </w:r>
      <w:r w:rsidRPr="00B46DDC">
        <w:rPr>
          <w:bCs/>
          <w:color w:val="111111"/>
          <w:sz w:val="28"/>
          <w:szCs w:val="28"/>
        </w:rPr>
        <w:t xml:space="preserve"> (</w:t>
      </w:r>
      <w:proofErr w:type="gramStart"/>
      <w:r w:rsidRPr="00B46DDC">
        <w:rPr>
          <w:color w:val="111111"/>
          <w:sz w:val="28"/>
          <w:szCs w:val="28"/>
        </w:rPr>
        <w:t>И</w:t>
      </w:r>
      <w:r w:rsidRPr="00B46DDC">
        <w:rPr>
          <w:color w:val="111111"/>
          <w:sz w:val="28"/>
          <w:szCs w:val="28"/>
        </w:rPr>
        <w:drawing>
          <wp:anchor distT="0" distB="0" distL="47625" distR="47625" simplePos="0" relativeHeight="251658240" behindDoc="0" locked="0" layoutInCell="1" allowOverlap="0" wp14:anchorId="758B8BD7" wp14:editId="0580A255">
            <wp:simplePos x="0" y="0"/>
            <wp:positionH relativeFrom="column">
              <wp:align>left</wp:align>
            </wp:positionH>
            <wp:positionV relativeFrom="line">
              <wp:posOffset>0</wp:posOffset>
            </wp:positionV>
            <wp:extent cx="809625" cy="1047750"/>
            <wp:effectExtent l="0" t="0" r="9525" b="0"/>
            <wp:wrapSquare wrapText="bothSides"/>
            <wp:docPr id="7" name="Рисунок 7" descr="hello_html_763415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763415a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DDC">
        <w:rPr>
          <w:color w:val="111111"/>
          <w:sz w:val="28"/>
          <w:szCs w:val="28"/>
        </w:rPr>
        <w:t>гра</w:t>
      </w:r>
      <w:proofErr w:type="gramEnd"/>
      <w:r w:rsidRPr="00B46DDC">
        <w:rPr>
          <w:color w:val="111111"/>
          <w:sz w:val="28"/>
          <w:szCs w:val="28"/>
        </w:rPr>
        <w:t xml:space="preserve"> на развитие </w:t>
      </w:r>
      <w:r w:rsidRPr="00B46DDC">
        <w:rPr>
          <w:bCs/>
          <w:color w:val="111111"/>
          <w:sz w:val="28"/>
          <w:szCs w:val="28"/>
        </w:rPr>
        <w:t>памяти</w:t>
      </w:r>
      <w:r w:rsidR="00B46DDC" w:rsidRPr="00B46DDC">
        <w:rPr>
          <w:bCs/>
          <w:color w:val="111111"/>
          <w:sz w:val="28"/>
          <w:szCs w:val="28"/>
        </w:rPr>
        <w:t>)</w:t>
      </w:r>
      <w:r w:rsidRPr="00B46DDC">
        <w:rPr>
          <w:color w:val="111111"/>
          <w:sz w:val="28"/>
          <w:szCs w:val="28"/>
        </w:rPr>
        <w:t>.</w:t>
      </w:r>
    </w:p>
    <w:p w:rsidR="00A57339" w:rsidRPr="00B46DDC" w:rsidRDefault="00A57339" w:rsidP="00B46DDC">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Память малыша можно начинать развивать с помощью этой любимой всеми игры. Вы можете послать его в «магазин». Начинают с 1—2 предметов, постепенно увеличивая их количество до 4—5. В этой игре полезно менять роли: и вы, и ребенок по очереди можете быть и дочкой (или сыном), и мамой (или папой), и продавцом, который сначала выслушивает заказ покупателя, а потом идет подбирать товар. Да и сами магазины могут быть разными: «Булочная», «Молоко», «Игрушки» — и т.д.</w:t>
      </w:r>
    </w:p>
    <w:p w:rsidR="00F466A0" w:rsidRDefault="00A57339" w:rsidP="00B46DDC">
      <w:pPr>
        <w:pStyle w:val="a3"/>
        <w:spacing w:before="0" w:beforeAutospacing="0" w:after="0" w:afterAutospacing="0" w:line="360" w:lineRule="auto"/>
        <w:ind w:firstLine="709"/>
        <w:contextualSpacing/>
        <w:jc w:val="both"/>
        <w:rPr>
          <w:color w:val="111111"/>
          <w:sz w:val="28"/>
          <w:szCs w:val="28"/>
        </w:rPr>
      </w:pPr>
      <w:r w:rsidRPr="00B46DDC">
        <w:rPr>
          <w:bCs/>
          <w:color w:val="111111"/>
          <w:sz w:val="28"/>
          <w:szCs w:val="28"/>
        </w:rPr>
        <w:t>Сделай, как я (</w:t>
      </w:r>
      <w:r w:rsidRPr="00B46DDC">
        <w:rPr>
          <w:color w:val="111111"/>
          <w:sz w:val="28"/>
          <w:szCs w:val="28"/>
        </w:rPr>
        <w:t>Игра на развитие </w:t>
      </w:r>
      <w:r w:rsidRPr="00B46DDC">
        <w:rPr>
          <w:bCs/>
          <w:color w:val="111111"/>
          <w:sz w:val="28"/>
          <w:szCs w:val="28"/>
        </w:rPr>
        <w:t>мышления)</w:t>
      </w:r>
      <w:r w:rsidRPr="00B46DDC">
        <w:rPr>
          <w:color w:val="111111"/>
          <w:sz w:val="28"/>
          <w:szCs w:val="28"/>
        </w:rPr>
        <w:t>.</w:t>
      </w:r>
      <w:r w:rsidRPr="00B46DDC">
        <w:rPr>
          <w:color w:val="111111"/>
          <w:sz w:val="28"/>
          <w:szCs w:val="28"/>
        </w:rPr>
        <w:br/>
        <w:t xml:space="preserve">Эта простейшая конструктивная игра, с которой можно начинать вводить ребенка в мир объема и формы. Вам потребуются основные детали из обычного детского строительного набора: куб, цилиндр, призма, конус, параллелепипед. На первых порах одновременно используются 2—3, а впоследствии 4 формы. Эта игра только для вас и вашего ребенка — только для двоих. Отберите себе и ему по 2—3 одинаковые детали. Затем на столе перед ребенком сложите небольшую постройку. Поставьте детали рядом или </w:t>
      </w:r>
      <w:r w:rsidRPr="00B46DDC">
        <w:rPr>
          <w:color w:val="111111"/>
          <w:sz w:val="28"/>
          <w:szCs w:val="28"/>
        </w:rPr>
        <w:lastRenderedPageBreak/>
        <w:t>одну на другую. Например, призму положите на куб (по типу домика), а справа или за домом положите параллелепипед. Вы не будете испытывать недостатка в вариантах расположения форм.</w:t>
      </w:r>
    </w:p>
    <w:p w:rsidR="00A57339" w:rsidRPr="00B46DDC" w:rsidRDefault="00A57339" w:rsidP="00B46DDC">
      <w:pPr>
        <w:pStyle w:val="a3"/>
        <w:spacing w:before="0" w:beforeAutospacing="0" w:after="0" w:afterAutospacing="0" w:line="360" w:lineRule="auto"/>
        <w:ind w:firstLine="709"/>
        <w:contextualSpacing/>
        <w:jc w:val="both"/>
        <w:rPr>
          <w:color w:val="111111"/>
          <w:sz w:val="28"/>
          <w:szCs w:val="28"/>
        </w:rPr>
      </w:pPr>
      <w:r w:rsidRPr="00B46DDC">
        <w:rPr>
          <w:color w:val="111111"/>
          <w:sz w:val="28"/>
          <w:szCs w:val="28"/>
        </w:rPr>
        <w:t>Когда все будет расставлено, предложите ребенку точно так же поставить его детали. Если сразу это не получится, не сердитесь, повторите все сначала — игра достаточно сложна для вашего малыша. Попросите его самого построить что-нибудь и сделайте так же. Когда увидите, что дело пошло на лад и ребенок справляется с игрой, можете сами ошибиться, и пусть он вас поправит.</w:t>
      </w:r>
    </w:p>
    <w:p w:rsidR="00A57339" w:rsidRDefault="00A57339" w:rsidP="00B46DDC">
      <w:pPr>
        <w:pStyle w:val="a3"/>
        <w:spacing w:before="0" w:beforeAutospacing="0" w:after="0" w:afterAutospacing="0" w:line="360" w:lineRule="auto"/>
        <w:ind w:firstLine="709"/>
        <w:contextualSpacing/>
        <w:jc w:val="both"/>
        <w:rPr>
          <w:color w:val="111111"/>
          <w:sz w:val="28"/>
          <w:szCs w:val="28"/>
        </w:rPr>
      </w:pPr>
      <w:r w:rsidRPr="00F466A0">
        <w:rPr>
          <w:b/>
          <w:bCs/>
          <w:color w:val="111111"/>
          <w:sz w:val="28"/>
          <w:szCs w:val="28"/>
        </w:rPr>
        <w:t>Кто я?</w:t>
      </w:r>
      <w:r w:rsidR="00B46DDC">
        <w:rPr>
          <w:bCs/>
          <w:color w:val="111111"/>
          <w:sz w:val="28"/>
          <w:szCs w:val="28"/>
        </w:rPr>
        <w:t xml:space="preserve"> (</w:t>
      </w:r>
      <w:proofErr w:type="gramStart"/>
      <w:r w:rsidRPr="00B46DDC">
        <w:rPr>
          <w:color w:val="111111"/>
          <w:sz w:val="28"/>
          <w:szCs w:val="28"/>
        </w:rPr>
        <w:t>И</w:t>
      </w:r>
      <w:r w:rsidRPr="00B46DDC">
        <w:rPr>
          <w:color w:val="111111"/>
          <w:sz w:val="28"/>
          <w:szCs w:val="28"/>
        </w:rPr>
        <w:drawing>
          <wp:anchor distT="0" distB="0" distL="47625" distR="47625" simplePos="0" relativeHeight="251658240" behindDoc="0" locked="0" layoutInCell="1" allowOverlap="0" wp14:anchorId="368035B9" wp14:editId="6F99CA61">
            <wp:simplePos x="0" y="0"/>
            <wp:positionH relativeFrom="column">
              <wp:align>left</wp:align>
            </wp:positionH>
            <wp:positionV relativeFrom="line">
              <wp:posOffset>0</wp:posOffset>
            </wp:positionV>
            <wp:extent cx="952500" cy="990600"/>
            <wp:effectExtent l="0" t="0" r="0" b="0"/>
            <wp:wrapSquare wrapText="bothSides"/>
            <wp:docPr id="1" name="Рисунок 1" descr="hello_html_269026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269026f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DDC">
        <w:rPr>
          <w:color w:val="111111"/>
          <w:sz w:val="28"/>
          <w:szCs w:val="28"/>
        </w:rPr>
        <w:t>гра</w:t>
      </w:r>
      <w:proofErr w:type="gramEnd"/>
      <w:r w:rsidRPr="00B46DDC">
        <w:rPr>
          <w:color w:val="111111"/>
          <w:sz w:val="28"/>
          <w:szCs w:val="28"/>
        </w:rPr>
        <w:t xml:space="preserve"> на развитие </w:t>
      </w:r>
      <w:r w:rsidRPr="00B46DDC">
        <w:rPr>
          <w:bCs/>
          <w:color w:val="111111"/>
          <w:sz w:val="28"/>
          <w:szCs w:val="28"/>
        </w:rPr>
        <w:t>творческих способностей</w:t>
      </w:r>
      <w:r w:rsidR="00B46DDC">
        <w:rPr>
          <w:bCs/>
          <w:color w:val="111111"/>
          <w:sz w:val="28"/>
          <w:szCs w:val="28"/>
        </w:rPr>
        <w:t>)</w:t>
      </w:r>
      <w:r w:rsidRPr="00B46DDC">
        <w:rPr>
          <w:color w:val="111111"/>
          <w:sz w:val="28"/>
          <w:szCs w:val="28"/>
        </w:rPr>
        <w:t>.</w:t>
      </w:r>
      <w:r w:rsidRPr="00B46DDC">
        <w:rPr>
          <w:color w:val="111111"/>
          <w:sz w:val="28"/>
          <w:szCs w:val="28"/>
        </w:rPr>
        <w:br/>
        <w:t xml:space="preserve">В нее можно играть где угодно: дома на кухне, по дороге из детского сада или в кукольном уголке. Для нее не потребуется специального стола и других приготовлений, </w:t>
      </w:r>
      <w:proofErr w:type="gramStart"/>
      <w:r w:rsidRPr="00B46DDC">
        <w:rPr>
          <w:color w:val="111111"/>
          <w:sz w:val="28"/>
          <w:szCs w:val="28"/>
        </w:rPr>
        <w:t>нужны</w:t>
      </w:r>
      <w:proofErr w:type="gramEnd"/>
      <w:r w:rsidRPr="00B46DDC">
        <w:rPr>
          <w:color w:val="111111"/>
          <w:sz w:val="28"/>
          <w:szCs w:val="28"/>
        </w:rPr>
        <w:t xml:space="preserve"> только родительская выдумка и фантазия. Итак: </w:t>
      </w:r>
      <w:proofErr w:type="gramStart"/>
      <w:r w:rsidRPr="00B46DDC">
        <w:rPr>
          <w:color w:val="111111"/>
          <w:sz w:val="28"/>
          <w:szCs w:val="28"/>
        </w:rPr>
        <w:t>«Кто я?» — спрашиваете вы у ребенка и изображаете (жестами, мимикой, звуками и т.п.) поезд, машину, чайник, самолет, продавца, врача, собаку, кошку и т.п.</w:t>
      </w:r>
      <w:proofErr w:type="gramEnd"/>
      <w:r w:rsidRPr="00B46DDC">
        <w:rPr>
          <w:color w:val="111111"/>
          <w:sz w:val="28"/>
          <w:szCs w:val="28"/>
        </w:rPr>
        <w:t xml:space="preserve"> Естественно, что возможности такого показа почти безграничны и зависят только от житейского опыта вашего ребенка. Расширяйте житейский опыт и с помощью такой игры. Когда ребенок научится угадывать, что вы изображаете, загадывайте с ним по очереди.</w:t>
      </w:r>
    </w:p>
    <w:p w:rsidR="00F466A0" w:rsidRDefault="00F466A0" w:rsidP="00B46DDC">
      <w:pPr>
        <w:pStyle w:val="a3"/>
        <w:spacing w:before="0" w:beforeAutospacing="0" w:after="0" w:afterAutospacing="0" w:line="360" w:lineRule="auto"/>
        <w:ind w:firstLine="709"/>
        <w:contextualSpacing/>
        <w:jc w:val="both"/>
        <w:rPr>
          <w:b/>
          <w:bCs/>
          <w:color w:val="111111"/>
          <w:sz w:val="32"/>
          <w:szCs w:val="32"/>
        </w:rPr>
      </w:pPr>
    </w:p>
    <w:p w:rsidR="00F466A0" w:rsidRPr="00F466A0" w:rsidRDefault="00F466A0" w:rsidP="00B46DDC">
      <w:pPr>
        <w:pStyle w:val="a3"/>
        <w:spacing w:before="0" w:beforeAutospacing="0" w:after="0" w:afterAutospacing="0" w:line="360" w:lineRule="auto"/>
        <w:ind w:firstLine="709"/>
        <w:contextualSpacing/>
        <w:jc w:val="both"/>
        <w:rPr>
          <w:b/>
          <w:bCs/>
          <w:color w:val="111111"/>
          <w:sz w:val="32"/>
          <w:szCs w:val="32"/>
        </w:rPr>
      </w:pPr>
      <w:bookmarkStart w:id="0" w:name="_GoBack"/>
      <w:bookmarkEnd w:id="0"/>
      <w:r w:rsidRPr="00F466A0">
        <w:rPr>
          <w:b/>
          <w:bCs/>
          <w:color w:val="111111"/>
          <w:sz w:val="32"/>
          <w:szCs w:val="32"/>
        </w:rPr>
        <w:t>Желаем вам увлекательных игр и крепкого здоровья!</w:t>
      </w:r>
    </w:p>
    <w:p w:rsidR="00A57339" w:rsidRPr="00B46DDC" w:rsidRDefault="00A57339" w:rsidP="00B46DDC">
      <w:pPr>
        <w:pStyle w:val="a3"/>
        <w:shd w:val="clear" w:color="auto" w:fill="FFFFFF"/>
        <w:spacing w:before="0" w:beforeAutospacing="0" w:after="0" w:afterAutospacing="0" w:line="360" w:lineRule="auto"/>
        <w:ind w:firstLine="709"/>
        <w:contextualSpacing/>
        <w:jc w:val="both"/>
        <w:rPr>
          <w:color w:val="111111"/>
          <w:sz w:val="28"/>
          <w:szCs w:val="28"/>
        </w:rPr>
      </w:pPr>
    </w:p>
    <w:p w:rsidR="00616FF7" w:rsidRPr="00B46DDC" w:rsidRDefault="00616FF7" w:rsidP="00B46DDC">
      <w:pPr>
        <w:spacing w:after="0" w:line="360" w:lineRule="auto"/>
        <w:ind w:firstLine="709"/>
        <w:contextualSpacing/>
        <w:jc w:val="both"/>
        <w:rPr>
          <w:rFonts w:ascii="Times New Roman" w:hAnsi="Times New Roman" w:cs="Times New Roman"/>
          <w:sz w:val="28"/>
          <w:szCs w:val="28"/>
        </w:rPr>
      </w:pPr>
    </w:p>
    <w:sectPr w:rsidR="00616FF7" w:rsidRPr="00B46DDC" w:rsidSect="00F466A0">
      <w:pgSz w:w="11906" w:h="16838"/>
      <w:pgMar w:top="1134" w:right="850" w:bottom="1134" w:left="1701" w:header="708" w:footer="708" w:gutter="0"/>
      <w:pgBorders>
        <w:top w:val="poinsettias" w:sz="10" w:space="1" w:color="auto"/>
        <w:left w:val="poinsettias" w:sz="10" w:space="4" w:color="auto"/>
        <w:bottom w:val="poinsettias" w:sz="10" w:space="1" w:color="auto"/>
        <w:right w:val="poinsettias" w:sz="1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725D"/>
    <w:multiLevelType w:val="multilevel"/>
    <w:tmpl w:val="4FBE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92352"/>
    <w:multiLevelType w:val="multilevel"/>
    <w:tmpl w:val="8B4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10C28"/>
    <w:multiLevelType w:val="multilevel"/>
    <w:tmpl w:val="369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8F"/>
    <w:rsid w:val="00616FF7"/>
    <w:rsid w:val="0063648F"/>
    <w:rsid w:val="00A57339"/>
    <w:rsid w:val="00B46DDC"/>
    <w:rsid w:val="00F4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7339"/>
    <w:rPr>
      <w:b/>
      <w:bCs/>
    </w:rPr>
  </w:style>
  <w:style w:type="paragraph" w:styleId="a5">
    <w:name w:val="Balloon Text"/>
    <w:basedOn w:val="a"/>
    <w:link w:val="a6"/>
    <w:uiPriority w:val="99"/>
    <w:semiHidden/>
    <w:unhideWhenUsed/>
    <w:rsid w:val="00A57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7339"/>
    <w:rPr>
      <w:b/>
      <w:bCs/>
    </w:rPr>
  </w:style>
  <w:style w:type="paragraph" w:styleId="a5">
    <w:name w:val="Balloon Text"/>
    <w:basedOn w:val="a"/>
    <w:link w:val="a6"/>
    <w:uiPriority w:val="99"/>
    <w:semiHidden/>
    <w:unhideWhenUsed/>
    <w:rsid w:val="00A57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24387">
      <w:bodyDiv w:val="1"/>
      <w:marLeft w:val="0"/>
      <w:marRight w:val="0"/>
      <w:marTop w:val="0"/>
      <w:marBottom w:val="0"/>
      <w:divBdr>
        <w:top w:val="none" w:sz="0" w:space="0" w:color="auto"/>
        <w:left w:val="none" w:sz="0" w:space="0" w:color="auto"/>
        <w:bottom w:val="none" w:sz="0" w:space="0" w:color="auto"/>
        <w:right w:val="none" w:sz="0" w:space="0" w:color="auto"/>
      </w:divBdr>
    </w:div>
    <w:div w:id="1971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2021-01-10T16:43:00Z</cp:lastPrinted>
  <dcterms:created xsi:type="dcterms:W3CDTF">2021-01-10T16:17:00Z</dcterms:created>
  <dcterms:modified xsi:type="dcterms:W3CDTF">2021-01-10T16:43:00Z</dcterms:modified>
</cp:coreProperties>
</file>